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B1C" w:rsidRPr="00DF7B1C" w:rsidRDefault="00DF7B1C" w:rsidP="00DF7B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7B1C" w:rsidRDefault="00DF7B1C" w:rsidP="00DF7B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7B1C" w:rsidRDefault="00DF7B1C" w:rsidP="00DF7B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5704" w:rsidRPr="00035704" w:rsidRDefault="00035704" w:rsidP="0003570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35704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</w:t>
      </w:r>
    </w:p>
    <w:p w:rsidR="00035704" w:rsidRPr="00035704" w:rsidRDefault="00035704" w:rsidP="0003570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3570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035704">
        <w:rPr>
          <w:rFonts w:ascii="Times New Roman" w:hAnsi="Times New Roman"/>
          <w:b/>
          <w:bCs/>
          <w:sz w:val="24"/>
          <w:szCs w:val="24"/>
        </w:rPr>
        <w:t>высшего  образования</w:t>
      </w:r>
      <w:proofErr w:type="gramEnd"/>
      <w:r w:rsidRPr="0003570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35704" w:rsidRPr="00035704" w:rsidRDefault="00035704" w:rsidP="0003570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35704">
        <w:rPr>
          <w:rFonts w:ascii="Times New Roman" w:hAnsi="Times New Roman"/>
          <w:b/>
          <w:bCs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35704" w:rsidRPr="00035704" w:rsidRDefault="00035704" w:rsidP="00035704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35704">
        <w:rPr>
          <w:rFonts w:ascii="Times New Roman" w:hAnsi="Times New Roman"/>
          <w:b/>
          <w:bCs/>
          <w:sz w:val="24"/>
          <w:szCs w:val="24"/>
        </w:rPr>
        <w:t>Кафедра терапии и профессиональных болезней с курсом ИДПО</w:t>
      </w:r>
    </w:p>
    <w:p w:rsidR="00D57B56" w:rsidRDefault="00D57B56" w:rsidP="00D57B56">
      <w:pPr>
        <w:jc w:val="center"/>
        <w:rPr>
          <w:rFonts w:ascii="Times New Roman" w:hAnsi="Times New Roman"/>
          <w:sz w:val="24"/>
          <w:szCs w:val="24"/>
        </w:rPr>
      </w:pPr>
      <w:r w:rsidRPr="00DF7B1C">
        <w:rPr>
          <w:rFonts w:ascii="Times New Roman" w:hAnsi="Times New Roman"/>
          <w:sz w:val="24"/>
          <w:szCs w:val="24"/>
        </w:rPr>
        <w:t>Цикл «Болезни печени и желчевыводящей системы» (36 часов)</w:t>
      </w:r>
    </w:p>
    <w:p w:rsidR="00DF7B1C" w:rsidRDefault="00D57B56" w:rsidP="00DF7B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вопросов к итоговой аттестации</w:t>
      </w:r>
    </w:p>
    <w:p w:rsidR="00DF7B1C" w:rsidRDefault="00DF7B1C" w:rsidP="00DF7B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Анатомия и физиология печени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Клиническая фармакология гепатопротекторов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Холангиты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 xml:space="preserve">Основные </w:t>
      </w:r>
      <w:proofErr w:type="spellStart"/>
      <w:r w:rsidRPr="00D57B56">
        <w:rPr>
          <w:rFonts w:ascii="Times New Roman" w:hAnsi="Times New Roman"/>
          <w:sz w:val="24"/>
          <w:szCs w:val="24"/>
        </w:rPr>
        <w:t>гепатологические</w:t>
      </w:r>
      <w:proofErr w:type="spellEnd"/>
      <w:r w:rsidRPr="00D57B56">
        <w:rPr>
          <w:rFonts w:ascii="Times New Roman" w:hAnsi="Times New Roman"/>
          <w:sz w:val="24"/>
          <w:szCs w:val="24"/>
        </w:rPr>
        <w:t xml:space="preserve"> синдромы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 xml:space="preserve"> Аутоиммунные гепатиты</w:t>
      </w:r>
    </w:p>
    <w:p w:rsidR="00D57B56" w:rsidRPr="00D57B56" w:rsidRDefault="00D57B56" w:rsidP="00F10CDA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Дисфункция желчного пузыря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Лекарственные гепатиты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Циррозы печени: этиология, патогенез, классификация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 xml:space="preserve">Дисфункция сфинктера </w:t>
      </w:r>
      <w:proofErr w:type="spellStart"/>
      <w:r w:rsidRPr="00D57B56">
        <w:rPr>
          <w:rFonts w:ascii="Times New Roman" w:hAnsi="Times New Roman"/>
          <w:sz w:val="24"/>
          <w:szCs w:val="24"/>
        </w:rPr>
        <w:t>Одди</w:t>
      </w:r>
      <w:proofErr w:type="spellEnd"/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Хронический вирусный гепатит В.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Гепаторенальный синдром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Хронический холецистит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 xml:space="preserve">Хронический вирусный гепатит С. 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Синдром портальной гипертензии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 xml:space="preserve">Постхолецистэктомический синдром 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Алкогольный гепатит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Синдром гепатоцеллюлярной недостаточности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Желчнокаменная болезнь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Печеночная энцефалопатия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Хронические гепатиты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Асцит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Хронический холецистит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Заболевания сосудов печени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Спонтанный бактериальный перитонит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Болезни накопления и энзимопатии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Кровотечение из </w:t>
      </w:r>
      <w:proofErr w:type="spellStart"/>
      <w:r w:rsidRPr="00D57B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варикозно</w:t>
      </w:r>
      <w:proofErr w:type="spellEnd"/>
      <w:r w:rsidRPr="00D57B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-расширенных вен пищевода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Болезни печени при заболеваниях внутренних органов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Алкогольные поражения печени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Дисфункция желчного пузыря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Гепатопротекторы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Гепатоцеллюлярная недостаточность при циррозе печени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Трансплантация печени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Дисфункция желчного пузыря</w:t>
      </w:r>
    </w:p>
    <w:p w:rsidR="00D57B56" w:rsidRPr="00D57B56" w:rsidRDefault="00D57B56" w:rsidP="00D57B5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57B56">
        <w:rPr>
          <w:rFonts w:ascii="Times New Roman" w:hAnsi="Times New Roman"/>
          <w:sz w:val="24"/>
          <w:szCs w:val="24"/>
        </w:rPr>
        <w:t>Холестатические заболевания печени</w:t>
      </w:r>
    </w:p>
    <w:p w:rsidR="00DF7B1C" w:rsidRDefault="00DF7B1C" w:rsidP="00DF7B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7B1C" w:rsidRDefault="00DF7B1C" w:rsidP="00DF7B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7B1C" w:rsidRDefault="00DF7B1C" w:rsidP="00DF7B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6F10" w:rsidRPr="00A4605C" w:rsidRDefault="00506F10" w:rsidP="00506F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2754" w:rsidRDefault="00472754" w:rsidP="00472754">
      <w:pPr>
        <w:jc w:val="both"/>
      </w:pPr>
    </w:p>
    <w:p w:rsidR="00472754" w:rsidRDefault="00472754" w:rsidP="00472754">
      <w:pPr>
        <w:jc w:val="both"/>
      </w:pPr>
    </w:p>
    <w:p w:rsidR="00472754" w:rsidRDefault="00472754" w:rsidP="00472754">
      <w:pPr>
        <w:jc w:val="both"/>
      </w:pPr>
    </w:p>
    <w:p w:rsidR="00472754" w:rsidRDefault="00472754" w:rsidP="00472754">
      <w:pPr>
        <w:jc w:val="both"/>
      </w:pPr>
    </w:p>
    <w:p w:rsidR="00472754" w:rsidRDefault="00472754" w:rsidP="00472754">
      <w:pPr>
        <w:jc w:val="both"/>
      </w:pPr>
    </w:p>
    <w:p w:rsidR="00472754" w:rsidRDefault="00472754" w:rsidP="00472754">
      <w:pPr>
        <w:jc w:val="both"/>
      </w:pPr>
    </w:p>
    <w:p w:rsidR="00506F10" w:rsidRDefault="00506F10" w:rsidP="00506F10">
      <w:pPr>
        <w:jc w:val="both"/>
      </w:pPr>
    </w:p>
    <w:p w:rsidR="00506F10" w:rsidRDefault="00506F10" w:rsidP="00506F10">
      <w:pPr>
        <w:jc w:val="both"/>
      </w:pPr>
    </w:p>
    <w:sectPr w:rsidR="00506F10" w:rsidSect="00DF7B1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24D9"/>
    <w:multiLevelType w:val="hybridMultilevel"/>
    <w:tmpl w:val="9FC4985E"/>
    <w:lvl w:ilvl="0" w:tplc="241240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D520B"/>
    <w:multiLevelType w:val="hybridMultilevel"/>
    <w:tmpl w:val="20C48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91E7D"/>
    <w:multiLevelType w:val="hybridMultilevel"/>
    <w:tmpl w:val="5114C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16810"/>
    <w:multiLevelType w:val="hybridMultilevel"/>
    <w:tmpl w:val="C6900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51593"/>
    <w:multiLevelType w:val="hybridMultilevel"/>
    <w:tmpl w:val="189A4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5576F"/>
    <w:multiLevelType w:val="hybridMultilevel"/>
    <w:tmpl w:val="5628C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D3EB6"/>
    <w:multiLevelType w:val="hybridMultilevel"/>
    <w:tmpl w:val="31E44A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142F03"/>
    <w:multiLevelType w:val="hybridMultilevel"/>
    <w:tmpl w:val="56BAA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04633"/>
    <w:multiLevelType w:val="hybridMultilevel"/>
    <w:tmpl w:val="CC101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71DA0"/>
    <w:multiLevelType w:val="hybridMultilevel"/>
    <w:tmpl w:val="9440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C18E7"/>
    <w:multiLevelType w:val="hybridMultilevel"/>
    <w:tmpl w:val="D6B0D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96D1F"/>
    <w:multiLevelType w:val="hybridMultilevel"/>
    <w:tmpl w:val="5FB07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E0B51"/>
    <w:multiLevelType w:val="hybridMultilevel"/>
    <w:tmpl w:val="8A3ED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3271E"/>
    <w:multiLevelType w:val="hybridMultilevel"/>
    <w:tmpl w:val="9440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F0594"/>
    <w:multiLevelType w:val="hybridMultilevel"/>
    <w:tmpl w:val="6158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B081C"/>
    <w:multiLevelType w:val="hybridMultilevel"/>
    <w:tmpl w:val="2D20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5"/>
  </w:num>
  <w:num w:numId="4">
    <w:abstractNumId w:val="0"/>
  </w:num>
  <w:num w:numId="5">
    <w:abstractNumId w:val="3"/>
  </w:num>
  <w:num w:numId="6">
    <w:abstractNumId w:val="4"/>
  </w:num>
  <w:num w:numId="7">
    <w:abstractNumId w:val="9"/>
  </w:num>
  <w:num w:numId="8">
    <w:abstractNumId w:val="2"/>
  </w:num>
  <w:num w:numId="9">
    <w:abstractNumId w:val="7"/>
  </w:num>
  <w:num w:numId="10">
    <w:abstractNumId w:val="11"/>
  </w:num>
  <w:num w:numId="11">
    <w:abstractNumId w:val="14"/>
  </w:num>
  <w:num w:numId="12">
    <w:abstractNumId w:val="5"/>
  </w:num>
  <w:num w:numId="13">
    <w:abstractNumId w:val="12"/>
  </w:num>
  <w:num w:numId="14">
    <w:abstractNumId w:val="8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303"/>
    <w:rsid w:val="00035704"/>
    <w:rsid w:val="00037475"/>
    <w:rsid w:val="00244669"/>
    <w:rsid w:val="00472754"/>
    <w:rsid w:val="00506F10"/>
    <w:rsid w:val="009C2337"/>
    <w:rsid w:val="00A83303"/>
    <w:rsid w:val="00C60AE4"/>
    <w:rsid w:val="00D4458B"/>
    <w:rsid w:val="00D57B56"/>
    <w:rsid w:val="00D62277"/>
    <w:rsid w:val="00D848EC"/>
    <w:rsid w:val="00DF7B1C"/>
    <w:rsid w:val="00F1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B2233"/>
  <w15:docId w15:val="{E61C1E64-A74D-4F2A-B31F-7B86F582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6F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F10"/>
    <w:pPr>
      <w:ind w:left="720"/>
      <w:contextualSpacing/>
    </w:pPr>
  </w:style>
  <w:style w:type="table" w:styleId="a4">
    <w:name w:val="Table Grid"/>
    <w:basedOn w:val="a1"/>
    <w:uiPriority w:val="59"/>
    <w:rsid w:val="00DF7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Xiaomi</cp:lastModifiedBy>
  <cp:revision>11</cp:revision>
  <dcterms:created xsi:type="dcterms:W3CDTF">2016-10-17T06:58:00Z</dcterms:created>
  <dcterms:modified xsi:type="dcterms:W3CDTF">2018-11-23T15:24:00Z</dcterms:modified>
</cp:coreProperties>
</file>